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6B3" w:rsidRDefault="004B46B3" w:rsidP="004B46B3">
      <w:pPr>
        <w:spacing w:after="0" w:line="240" w:lineRule="auto"/>
      </w:pPr>
      <w:bookmarkStart w:id="0" w:name="_GoBack"/>
      <w:r>
        <w:t xml:space="preserve">ФИНАНСИЈСКО </w:t>
      </w:r>
      <w:proofErr w:type="gramStart"/>
      <w:r>
        <w:t>ПОСЛОВАЊЕ  (</w:t>
      </w:r>
      <w:proofErr w:type="spellStart"/>
      <w:proofErr w:type="gramEnd"/>
      <w:r>
        <w:t>трећа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ФА)</w:t>
      </w:r>
    </w:p>
    <w:p w:rsidR="004B46B3" w:rsidRDefault="004B46B3" w:rsidP="004B46B3">
      <w:pPr>
        <w:spacing w:after="0" w:line="240" w:lineRule="auto"/>
      </w:pPr>
      <w:r>
        <w:t>1.</w:t>
      </w:r>
      <w:r>
        <w:tab/>
      </w:r>
      <w:proofErr w:type="spellStart"/>
      <w:r>
        <w:t>Појам</w:t>
      </w:r>
      <w:proofErr w:type="spellEnd"/>
      <w:r>
        <w:t xml:space="preserve"> и </w:t>
      </w:r>
      <w:proofErr w:type="spellStart"/>
      <w:r>
        <w:t>значај</w:t>
      </w:r>
      <w:proofErr w:type="spellEnd"/>
      <w:r>
        <w:t xml:space="preserve"> </w:t>
      </w:r>
      <w:proofErr w:type="spellStart"/>
      <w:r>
        <w:t>међународне</w:t>
      </w:r>
      <w:proofErr w:type="spellEnd"/>
      <w:r>
        <w:t xml:space="preserve"> </w:t>
      </w:r>
      <w:proofErr w:type="spellStart"/>
      <w:r>
        <w:t>трговине</w:t>
      </w:r>
      <w:proofErr w:type="spellEnd"/>
    </w:p>
    <w:p w:rsidR="004B46B3" w:rsidRDefault="004B46B3" w:rsidP="004B46B3">
      <w:pPr>
        <w:spacing w:after="0" w:line="240" w:lineRule="auto"/>
      </w:pPr>
      <w:r>
        <w:t>2.</w:t>
      </w:r>
      <w:r>
        <w:tab/>
      </w:r>
      <w:proofErr w:type="spellStart"/>
      <w:r>
        <w:t>Транснационалне</w:t>
      </w:r>
      <w:proofErr w:type="spellEnd"/>
      <w:r>
        <w:t xml:space="preserve"> </w:t>
      </w:r>
      <w:proofErr w:type="spellStart"/>
      <w:r>
        <w:t>компаније</w:t>
      </w:r>
      <w:proofErr w:type="spellEnd"/>
    </w:p>
    <w:p w:rsidR="004B46B3" w:rsidRDefault="004B46B3" w:rsidP="004B46B3">
      <w:pPr>
        <w:spacing w:after="0" w:line="240" w:lineRule="auto"/>
      </w:pPr>
      <w:r>
        <w:t>3.</w:t>
      </w:r>
      <w:r>
        <w:tab/>
        <w:t>ММФ</w:t>
      </w:r>
    </w:p>
    <w:p w:rsidR="004B46B3" w:rsidRDefault="004B46B3" w:rsidP="004B46B3">
      <w:pPr>
        <w:spacing w:after="0" w:line="240" w:lineRule="auto"/>
      </w:pPr>
      <w:r>
        <w:t>4.</w:t>
      </w:r>
      <w:r>
        <w:tab/>
      </w:r>
      <w:proofErr w:type="spellStart"/>
      <w:r>
        <w:t>Светска</w:t>
      </w:r>
      <w:proofErr w:type="spellEnd"/>
      <w:r>
        <w:t xml:space="preserve"> </w:t>
      </w:r>
      <w:proofErr w:type="spellStart"/>
      <w:r>
        <w:t>банка</w:t>
      </w:r>
      <w:proofErr w:type="spellEnd"/>
    </w:p>
    <w:p w:rsidR="004B46B3" w:rsidRDefault="004B46B3" w:rsidP="004B46B3">
      <w:pPr>
        <w:spacing w:after="0" w:line="240" w:lineRule="auto"/>
      </w:pPr>
      <w:r>
        <w:t>5.</w:t>
      </w:r>
      <w:r>
        <w:tab/>
      </w:r>
      <w:proofErr w:type="spellStart"/>
      <w:r>
        <w:t>Платни</w:t>
      </w:r>
      <w:proofErr w:type="spellEnd"/>
      <w:r>
        <w:t xml:space="preserve"> </w:t>
      </w:r>
      <w:proofErr w:type="spellStart"/>
      <w:r>
        <w:t>биланс</w:t>
      </w:r>
      <w:proofErr w:type="spellEnd"/>
      <w:r>
        <w:t xml:space="preserve"> и </w:t>
      </w:r>
      <w:proofErr w:type="spellStart"/>
      <w:r>
        <w:t>девизни</w:t>
      </w:r>
      <w:proofErr w:type="spellEnd"/>
      <w:r>
        <w:t xml:space="preserve"> </w:t>
      </w:r>
      <w:proofErr w:type="spellStart"/>
      <w:r>
        <w:t>курс</w:t>
      </w:r>
      <w:proofErr w:type="spellEnd"/>
    </w:p>
    <w:p w:rsidR="004B46B3" w:rsidRDefault="004B46B3" w:rsidP="004B46B3">
      <w:pPr>
        <w:spacing w:after="0" w:line="240" w:lineRule="auto"/>
      </w:pPr>
      <w:r>
        <w:t>6.</w:t>
      </w:r>
      <w:r>
        <w:tab/>
      </w:r>
      <w:proofErr w:type="spellStart"/>
      <w:r>
        <w:t>Финансијско</w:t>
      </w:r>
      <w:proofErr w:type="spellEnd"/>
      <w:r>
        <w:t xml:space="preserve"> </w:t>
      </w:r>
      <w:proofErr w:type="spellStart"/>
      <w:r>
        <w:t>тржиште</w:t>
      </w:r>
      <w:proofErr w:type="spellEnd"/>
    </w:p>
    <w:p w:rsidR="004B46B3" w:rsidRDefault="004B46B3" w:rsidP="004B46B3">
      <w:pPr>
        <w:spacing w:after="0" w:line="240" w:lineRule="auto"/>
      </w:pPr>
      <w:r>
        <w:t>7.</w:t>
      </w:r>
      <w:r>
        <w:tab/>
      </w:r>
      <w:proofErr w:type="spellStart"/>
      <w:r>
        <w:t>Хартије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тржишту</w:t>
      </w:r>
      <w:proofErr w:type="spellEnd"/>
      <w:r>
        <w:t xml:space="preserve"> </w:t>
      </w:r>
      <w:proofErr w:type="spellStart"/>
      <w:r>
        <w:t>новца</w:t>
      </w:r>
      <w:proofErr w:type="spellEnd"/>
      <w:r>
        <w:t xml:space="preserve"> и </w:t>
      </w:r>
      <w:proofErr w:type="spellStart"/>
      <w:r>
        <w:t>капитала</w:t>
      </w:r>
      <w:proofErr w:type="spellEnd"/>
    </w:p>
    <w:p w:rsidR="004B46B3" w:rsidRDefault="004B46B3" w:rsidP="004B46B3">
      <w:pPr>
        <w:spacing w:after="0" w:line="240" w:lineRule="auto"/>
      </w:pPr>
      <w:r>
        <w:t>8.</w:t>
      </w:r>
      <w:r>
        <w:tab/>
      </w:r>
      <w:proofErr w:type="spellStart"/>
      <w:r>
        <w:t>Царинска</w:t>
      </w:r>
      <w:proofErr w:type="spellEnd"/>
      <w:r>
        <w:t xml:space="preserve"> </w:t>
      </w:r>
      <w:proofErr w:type="spellStart"/>
      <w:r>
        <w:t>документа</w:t>
      </w:r>
      <w:proofErr w:type="spellEnd"/>
    </w:p>
    <w:p w:rsidR="004B46B3" w:rsidRDefault="004B46B3" w:rsidP="004B46B3">
      <w:pPr>
        <w:spacing w:after="0" w:line="240" w:lineRule="auto"/>
      </w:pPr>
      <w:r>
        <w:t>9.</w:t>
      </w:r>
      <w:r>
        <w:tab/>
      </w:r>
      <w:proofErr w:type="spellStart"/>
      <w:r>
        <w:t>Стандарди</w:t>
      </w:r>
      <w:proofErr w:type="spellEnd"/>
      <w:r>
        <w:t xml:space="preserve"> и </w:t>
      </w:r>
      <w:proofErr w:type="spellStart"/>
      <w:r>
        <w:t>ознаке</w:t>
      </w:r>
      <w:proofErr w:type="spellEnd"/>
    </w:p>
    <w:p w:rsidR="004B46B3" w:rsidRDefault="004B46B3" w:rsidP="004B46B3">
      <w:pPr>
        <w:spacing w:after="0" w:line="240" w:lineRule="auto"/>
      </w:pPr>
      <w:r>
        <w:t>10.</w:t>
      </w:r>
      <w:r>
        <w:tab/>
      </w:r>
      <w:proofErr w:type="spellStart"/>
      <w:r>
        <w:t>Девизно</w:t>
      </w:r>
      <w:proofErr w:type="spellEnd"/>
      <w:r>
        <w:t xml:space="preserve"> </w:t>
      </w:r>
      <w:proofErr w:type="spellStart"/>
      <w:r>
        <w:t>тржиште</w:t>
      </w:r>
      <w:proofErr w:type="spellEnd"/>
    </w:p>
    <w:p w:rsidR="004B46B3" w:rsidRDefault="004B46B3" w:rsidP="004B46B3">
      <w:pPr>
        <w:spacing w:after="0" w:line="240" w:lineRule="auto"/>
      </w:pPr>
    </w:p>
    <w:bookmarkEnd w:id="0"/>
    <w:p w:rsidR="00C47FC6" w:rsidRDefault="00C47FC6" w:rsidP="004B46B3">
      <w:pPr>
        <w:spacing w:after="0" w:line="240" w:lineRule="auto"/>
      </w:pPr>
    </w:p>
    <w:sectPr w:rsidR="00C47F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B3"/>
    <w:rsid w:val="004B46B3"/>
    <w:rsid w:val="00C4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B6FF8-CE1E-447F-8C3C-32375D6A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2023-01-12T09:59:00Z</dcterms:created>
  <dcterms:modified xsi:type="dcterms:W3CDTF">2023-01-12T10:00:00Z</dcterms:modified>
</cp:coreProperties>
</file>