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D" w:rsidRDefault="00E57E6D" w:rsidP="00E57E6D">
      <w:pPr>
        <w:spacing w:after="0" w:line="240" w:lineRule="auto"/>
      </w:pPr>
      <w:proofErr w:type="gramStart"/>
      <w:r>
        <w:t>РАЧУНОВОДСТВО  (</w:t>
      </w:r>
      <w:proofErr w:type="gramEnd"/>
      <w:r>
        <w:t xml:space="preserve">ЧЕТВРТА ГОДИНА </w:t>
      </w:r>
      <w:proofErr w:type="spellStart"/>
      <w:r>
        <w:t>ет</w:t>
      </w:r>
      <w:proofErr w:type="spellEnd"/>
      <w:r>
        <w:t>)</w:t>
      </w:r>
      <w:bookmarkStart w:id="0" w:name="_GoBack"/>
      <w:bookmarkEnd w:id="0"/>
    </w:p>
    <w:p w:rsidR="00E57E6D" w:rsidRDefault="00E57E6D" w:rsidP="00E57E6D">
      <w:pPr>
        <w:spacing w:after="0" w:line="240" w:lineRule="auto"/>
      </w:pPr>
    </w:p>
    <w:p w:rsidR="00E57E6D" w:rsidRDefault="00E57E6D" w:rsidP="00E57E6D">
      <w:pPr>
        <w:spacing w:after="0" w:line="240" w:lineRule="auto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контима</w:t>
      </w:r>
      <w:proofErr w:type="spellEnd"/>
      <w:r>
        <w:t>:</w:t>
      </w:r>
    </w:p>
    <w:p w:rsidR="00E57E6D" w:rsidRDefault="00E57E6D" w:rsidP="00E57E6D">
      <w:pPr>
        <w:spacing w:after="0" w:line="240" w:lineRule="auto"/>
      </w:pPr>
      <w:r>
        <w:t xml:space="preserve">132- </w:t>
      </w:r>
      <w:proofErr w:type="spellStart"/>
      <w:r>
        <w:t>Роба</w:t>
      </w:r>
      <w:proofErr w:type="spellEnd"/>
      <w:r>
        <w:t xml:space="preserve"> у </w:t>
      </w:r>
      <w:proofErr w:type="spellStart"/>
      <w:r>
        <w:t>промету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велико</w:t>
      </w:r>
      <w:proofErr w:type="spellEnd"/>
      <w:r>
        <w:t xml:space="preserve">  24000</w:t>
      </w:r>
      <w:proofErr w:type="gramEnd"/>
      <w:r>
        <w:t xml:space="preserve"> </w:t>
      </w:r>
      <w:proofErr w:type="spellStart"/>
      <w:r>
        <w:t>дин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 xml:space="preserve">1329-Укалкулисана РУЦ   1300 </w:t>
      </w:r>
      <w:proofErr w:type="spellStart"/>
      <w:r>
        <w:t>дин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</w:p>
    <w:p w:rsidR="00E57E6D" w:rsidRDefault="00E57E6D" w:rsidP="00E57E6D">
      <w:pPr>
        <w:spacing w:after="0" w:line="240" w:lineRule="auto"/>
      </w:pPr>
      <w:proofErr w:type="spellStart"/>
      <w:r>
        <w:t>Следеће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прокњижити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дневник</w:t>
      </w:r>
      <w:proofErr w:type="spellEnd"/>
      <w:r>
        <w:t xml:space="preserve"> и </w:t>
      </w:r>
      <w:proofErr w:type="spellStart"/>
      <w:r>
        <w:t>главну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>:</w:t>
      </w:r>
    </w:p>
    <w:p w:rsidR="00E57E6D" w:rsidRDefault="00E57E6D" w:rsidP="00E57E6D">
      <w:pPr>
        <w:spacing w:after="0" w:line="240" w:lineRule="auto"/>
      </w:pPr>
      <w:r>
        <w:t>1.</w:t>
      </w:r>
      <w:r>
        <w:tab/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 xml:space="preserve"> 5 </w:t>
      </w:r>
      <w:proofErr w:type="spellStart"/>
      <w:r>
        <w:t>набављено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16000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20%.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плаћени</w:t>
      </w:r>
      <w:proofErr w:type="spellEnd"/>
      <w:r>
        <w:t xml:space="preserve"> </w:t>
      </w:r>
      <w:proofErr w:type="spellStart"/>
      <w:r>
        <w:t>налогом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2300 </w:t>
      </w:r>
      <w:proofErr w:type="spellStart"/>
      <w:r>
        <w:t>дин</w:t>
      </w:r>
      <w:proofErr w:type="spellEnd"/>
      <w:r>
        <w:t xml:space="preserve">. </w:t>
      </w:r>
      <w:proofErr w:type="spellStart"/>
      <w:r>
        <w:t>Саставити</w:t>
      </w:r>
      <w:proofErr w:type="spellEnd"/>
      <w:r>
        <w:t xml:space="preserve"> </w:t>
      </w:r>
      <w:proofErr w:type="spellStart"/>
      <w:r>
        <w:t>калкулацију</w:t>
      </w:r>
      <w:proofErr w:type="spellEnd"/>
      <w:r>
        <w:t xml:space="preserve"> и </w:t>
      </w:r>
      <w:proofErr w:type="spellStart"/>
      <w:r>
        <w:t>књижити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10%.</w:t>
      </w:r>
    </w:p>
    <w:p w:rsidR="00E57E6D" w:rsidRDefault="00E57E6D" w:rsidP="00E57E6D">
      <w:pPr>
        <w:spacing w:after="0" w:line="240" w:lineRule="auto"/>
      </w:pPr>
      <w:r>
        <w:t>2.</w:t>
      </w:r>
      <w:r>
        <w:tab/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снижења</w:t>
      </w:r>
      <w:proofErr w:type="spellEnd"/>
      <w:r>
        <w:t xml:space="preserve">, </w:t>
      </w:r>
      <w:proofErr w:type="spellStart"/>
      <w:r>
        <w:t>снижена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роби</w:t>
      </w:r>
      <w:proofErr w:type="spellEnd"/>
      <w:r>
        <w:t xml:space="preserve"> у </w:t>
      </w:r>
      <w:proofErr w:type="spellStart"/>
      <w:r>
        <w:t>магацину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4%.</w:t>
      </w:r>
    </w:p>
    <w:p w:rsidR="00E57E6D" w:rsidRDefault="00E57E6D" w:rsidP="00E57E6D">
      <w:pPr>
        <w:spacing w:after="0" w:line="240" w:lineRule="auto"/>
      </w:pPr>
      <w:r>
        <w:t>3.</w:t>
      </w:r>
      <w:r>
        <w:tab/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о </w:t>
      </w:r>
      <w:proofErr w:type="spellStart"/>
      <w:r>
        <w:t>плаћеном</w:t>
      </w:r>
      <w:proofErr w:type="spellEnd"/>
      <w:r>
        <w:t xml:space="preserve"> </w:t>
      </w:r>
      <w:proofErr w:type="spellStart"/>
      <w:r>
        <w:t>превозу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4.</w:t>
      </w:r>
      <w:r>
        <w:tab/>
      </w:r>
      <w:proofErr w:type="spellStart"/>
      <w:r>
        <w:t>Инвентарисањем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мањак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7000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терети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. </w:t>
      </w:r>
    </w:p>
    <w:p w:rsidR="00E57E6D" w:rsidRDefault="00E57E6D" w:rsidP="00E57E6D">
      <w:pPr>
        <w:spacing w:after="0" w:line="240" w:lineRule="auto"/>
      </w:pPr>
      <w:r>
        <w:t>5.</w:t>
      </w:r>
      <w:r>
        <w:tab/>
      </w:r>
      <w:proofErr w:type="spellStart"/>
      <w:r>
        <w:t>Продата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 у </w:t>
      </w:r>
      <w:proofErr w:type="spellStart"/>
      <w:r>
        <w:t>вредности</w:t>
      </w:r>
      <w:proofErr w:type="spellEnd"/>
      <w:r>
        <w:t xml:space="preserve"> 33000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плус</w:t>
      </w:r>
      <w:proofErr w:type="spellEnd"/>
      <w:r>
        <w:t xml:space="preserve"> ПДВ 20%. </w:t>
      </w:r>
      <w:proofErr w:type="spellStart"/>
      <w:r>
        <w:t>Књижити</w:t>
      </w:r>
      <w:proofErr w:type="spellEnd"/>
      <w:r>
        <w:t xml:space="preserve"> </w:t>
      </w:r>
      <w:proofErr w:type="spellStart"/>
      <w:r>
        <w:t>екстерни</w:t>
      </w:r>
      <w:proofErr w:type="spellEnd"/>
      <w:r>
        <w:t xml:space="preserve"> и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6.</w:t>
      </w:r>
      <w:r>
        <w:tab/>
      </w:r>
      <w:proofErr w:type="spellStart"/>
      <w:r>
        <w:t>Обрачунати</w:t>
      </w:r>
      <w:proofErr w:type="spellEnd"/>
      <w:r>
        <w:t xml:space="preserve"> и </w:t>
      </w:r>
      <w:proofErr w:type="spellStart"/>
      <w:r>
        <w:t>књижити</w:t>
      </w:r>
      <w:proofErr w:type="spellEnd"/>
      <w:r>
        <w:t xml:space="preserve"> </w:t>
      </w:r>
      <w:proofErr w:type="spellStart"/>
      <w:r>
        <w:t>остварену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7.</w:t>
      </w:r>
      <w:r>
        <w:tab/>
      </w:r>
      <w:proofErr w:type="spellStart"/>
      <w:r>
        <w:t>Купљена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а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80000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магацин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. </w:t>
      </w:r>
      <w:proofErr w:type="spellStart"/>
      <w:r>
        <w:t>Саставити</w:t>
      </w:r>
      <w:proofErr w:type="spellEnd"/>
      <w:r>
        <w:t xml:space="preserve"> </w:t>
      </w:r>
      <w:proofErr w:type="spellStart"/>
      <w:r>
        <w:t>калкулацију</w:t>
      </w:r>
      <w:proofErr w:type="spellEnd"/>
      <w:r>
        <w:t xml:space="preserve"> и </w:t>
      </w:r>
      <w:proofErr w:type="spellStart"/>
      <w:r>
        <w:t>књижити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маржа</w:t>
      </w:r>
      <w:proofErr w:type="spellEnd"/>
      <w:r>
        <w:t xml:space="preserve"> 7%.</w:t>
      </w:r>
    </w:p>
    <w:p w:rsidR="00E57E6D" w:rsidRDefault="00E57E6D" w:rsidP="00E57E6D">
      <w:pPr>
        <w:spacing w:after="0" w:line="240" w:lineRule="auto"/>
      </w:pPr>
      <w:r>
        <w:t>8.</w:t>
      </w:r>
      <w:r>
        <w:tab/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81000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20%.</w:t>
      </w:r>
    </w:p>
    <w:p w:rsidR="00E57E6D" w:rsidRDefault="00E57E6D" w:rsidP="00E57E6D">
      <w:pPr>
        <w:spacing w:after="0" w:line="240" w:lineRule="auto"/>
      </w:pPr>
      <w:r>
        <w:t>9.</w:t>
      </w:r>
      <w:r>
        <w:tab/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, </w:t>
      </w:r>
      <w:proofErr w:type="spellStart"/>
      <w:r>
        <w:t>повећана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у </w:t>
      </w:r>
      <w:proofErr w:type="spellStart"/>
      <w:r>
        <w:t>магацину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2400 </w:t>
      </w:r>
      <w:proofErr w:type="spellStart"/>
      <w:r>
        <w:t>динара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10.</w:t>
      </w:r>
      <w:r>
        <w:tab/>
      </w:r>
      <w:proofErr w:type="spellStart"/>
      <w:r>
        <w:t>Продата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роба</w:t>
      </w:r>
      <w:proofErr w:type="spellEnd"/>
      <w:r>
        <w:t xml:space="preserve"> </w:t>
      </w:r>
      <w:proofErr w:type="spellStart"/>
      <w:r>
        <w:t>купцима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23000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плус</w:t>
      </w:r>
      <w:proofErr w:type="spellEnd"/>
      <w:r>
        <w:t xml:space="preserve"> ПДВ 20%.</w:t>
      </w:r>
    </w:p>
    <w:p w:rsidR="00E57E6D" w:rsidRDefault="00E57E6D" w:rsidP="00E57E6D">
      <w:pPr>
        <w:spacing w:after="0" w:line="240" w:lineRule="auto"/>
      </w:pPr>
    </w:p>
    <w:p w:rsidR="00E57E6D" w:rsidRDefault="00E57E6D" w:rsidP="00E57E6D">
      <w:pPr>
        <w:spacing w:after="0" w:line="240" w:lineRule="auto"/>
      </w:pPr>
      <w:proofErr w:type="spellStart"/>
      <w:r>
        <w:t>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>:</w:t>
      </w:r>
    </w:p>
    <w:p w:rsidR="00E57E6D" w:rsidRDefault="00E57E6D" w:rsidP="00E57E6D">
      <w:pPr>
        <w:spacing w:after="0" w:line="240" w:lineRule="auto"/>
      </w:pPr>
      <w:r>
        <w:t>1.</w:t>
      </w:r>
      <w:r>
        <w:tab/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трговинске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2.</w:t>
      </w:r>
      <w:r>
        <w:tab/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вишкова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3.</w:t>
      </w:r>
      <w:r>
        <w:tab/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4.</w:t>
      </w:r>
      <w:r>
        <w:tab/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трговинског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>.</w:t>
      </w:r>
    </w:p>
    <w:p w:rsidR="00E57E6D" w:rsidRDefault="00E57E6D" w:rsidP="00E57E6D">
      <w:pPr>
        <w:spacing w:after="0" w:line="240" w:lineRule="auto"/>
      </w:pPr>
      <w:r>
        <w:t>5.</w:t>
      </w:r>
      <w:r>
        <w:tab/>
      </w:r>
      <w:proofErr w:type="spellStart"/>
      <w:r>
        <w:t>Увозна</w:t>
      </w:r>
      <w:proofErr w:type="spellEnd"/>
      <w:r>
        <w:t xml:space="preserve"> </w:t>
      </w:r>
      <w:proofErr w:type="spellStart"/>
      <w:r>
        <w:t>калкулација</w:t>
      </w:r>
      <w:proofErr w:type="spellEnd"/>
      <w:r>
        <w:t>.</w:t>
      </w:r>
    </w:p>
    <w:p w:rsidR="00E57E6D" w:rsidRDefault="00E57E6D" w:rsidP="00E57E6D"/>
    <w:p w:rsidR="00E57E6D" w:rsidRDefault="00E57E6D" w:rsidP="00E57E6D"/>
    <w:p w:rsidR="00E57E6D" w:rsidRDefault="00E57E6D" w:rsidP="00E57E6D"/>
    <w:p w:rsidR="00E57E6D" w:rsidRDefault="00E57E6D" w:rsidP="00E57E6D"/>
    <w:p w:rsidR="00C47FC6" w:rsidRDefault="00C47FC6"/>
    <w:sectPr w:rsidR="00C4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D"/>
    <w:rsid w:val="00C47FC6"/>
    <w:rsid w:val="00E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D1AD-60AA-4490-8F7B-40576C30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2023-01-12T10:03:00Z</dcterms:created>
  <dcterms:modified xsi:type="dcterms:W3CDTF">2023-01-12T10:04:00Z</dcterms:modified>
</cp:coreProperties>
</file>